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61C8" w14:textId="77777777" w:rsidR="003F4163" w:rsidRPr="003F4163" w:rsidRDefault="003F4163" w:rsidP="003F4163">
      <w:pPr>
        <w:rPr>
          <w:rFonts w:ascii="Arial" w:hAnsi="Arial" w:cs="Arial"/>
          <w:sz w:val="20"/>
          <w:szCs w:val="20"/>
        </w:rPr>
      </w:pPr>
      <w:r w:rsidRPr="003F4163">
        <w:rPr>
          <w:rFonts w:ascii="Arial" w:hAnsi="Arial" w:cs="Arial"/>
          <w:sz w:val="20"/>
          <w:szCs w:val="20"/>
        </w:rPr>
        <w:t>https://www.ef.com/wwen/blog/language/20-english-idioms-that-everyone-should-know/</w:t>
      </w:r>
    </w:p>
    <w:p w14:paraId="14D73E54" w14:textId="77777777" w:rsidR="003F4163" w:rsidRPr="003F4163" w:rsidRDefault="003F4163" w:rsidP="003F4163">
      <w:pPr>
        <w:rPr>
          <w:rFonts w:ascii="Arial" w:hAnsi="Arial" w:cs="Arial"/>
          <w:b/>
          <w:bCs/>
          <w:sz w:val="24"/>
          <w:szCs w:val="24"/>
        </w:rPr>
      </w:pPr>
      <w:r w:rsidRPr="003F4163">
        <w:rPr>
          <w:rFonts w:ascii="Arial" w:hAnsi="Arial" w:cs="Arial"/>
          <w:b/>
          <w:bCs/>
          <w:sz w:val="24"/>
          <w:szCs w:val="24"/>
        </w:rPr>
        <w:t>1. Under the weather</w:t>
      </w:r>
    </w:p>
    <w:p w14:paraId="3BBED7CB"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feel ill</w:t>
      </w:r>
    </w:p>
    <w:p w14:paraId="18F0D71A"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In England we love to talk about the weather and will do so often, but don’t be fooled by this common phrase. If someone says they’re feeling under the weather, your response should be ‘I hope you feel better!’, not ‘Would you like to borrow my umbrella?’.</w:t>
      </w:r>
    </w:p>
    <w:p w14:paraId="6A78CCF2" w14:textId="77777777" w:rsidR="003F4163" w:rsidRPr="003F4163" w:rsidRDefault="003F4163" w:rsidP="003F4163">
      <w:pPr>
        <w:rPr>
          <w:rFonts w:ascii="Arial" w:hAnsi="Arial" w:cs="Arial"/>
          <w:b/>
          <w:bCs/>
          <w:sz w:val="24"/>
          <w:szCs w:val="24"/>
        </w:rPr>
      </w:pPr>
      <w:r w:rsidRPr="003F4163">
        <w:rPr>
          <w:rFonts w:ascii="Arial" w:hAnsi="Arial" w:cs="Arial"/>
          <w:b/>
          <w:bCs/>
          <w:sz w:val="24"/>
          <w:szCs w:val="24"/>
        </w:rPr>
        <w:t>2. The ball is in your court</w:t>
      </w:r>
    </w:p>
    <w:p w14:paraId="446134A7"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 xml:space="preserve">It’s up to </w:t>
      </w:r>
      <w:proofErr w:type="gramStart"/>
      <w:r w:rsidRPr="003F4163">
        <w:rPr>
          <w:rFonts w:ascii="Arial" w:hAnsi="Arial" w:cs="Arial"/>
          <w:b/>
          <w:bCs/>
          <w:sz w:val="24"/>
          <w:szCs w:val="24"/>
        </w:rPr>
        <w:t>you</w:t>
      </w:r>
      <w:proofErr w:type="gramEnd"/>
    </w:p>
    <w:p w14:paraId="569C239D"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It’s your move now, but this idiom refers to life rather than a sport. If you’ve got the ‘ball,’ the decision is yours and someone is waiting for your decision.</w:t>
      </w:r>
    </w:p>
    <w:p w14:paraId="3F0F213E"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3. </w:t>
      </w:r>
      <w:r w:rsidRPr="003F4163">
        <w:rPr>
          <w:rFonts w:ascii="Arial" w:hAnsi="Arial" w:cs="Arial"/>
          <w:b/>
          <w:bCs/>
          <w:sz w:val="24"/>
          <w:szCs w:val="24"/>
        </w:rPr>
        <w:t>Spill the beans</w:t>
      </w:r>
    </w:p>
    <w:p w14:paraId="05D06016"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give away a secret</w:t>
      </w:r>
    </w:p>
    <w:p w14:paraId="56CB15B2"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If you told someone about their own surprise party, you’d have ‘spilled the beans’ or even ‘let the cat out of the bag’. The secret is out.</w:t>
      </w:r>
    </w:p>
    <w:p w14:paraId="480C3AAF"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4. </w:t>
      </w:r>
      <w:r w:rsidRPr="003F4163">
        <w:rPr>
          <w:rFonts w:ascii="Arial" w:hAnsi="Arial" w:cs="Arial"/>
          <w:b/>
          <w:bCs/>
          <w:sz w:val="24"/>
          <w:szCs w:val="24"/>
        </w:rPr>
        <w:t>Break a leg</w:t>
      </w:r>
    </w:p>
    <w:p w14:paraId="2532B22C" w14:textId="77777777" w:rsidR="003F4163" w:rsidRPr="003F4163" w:rsidRDefault="003F4163" w:rsidP="003F4163">
      <w:pPr>
        <w:rPr>
          <w:rFonts w:ascii="Arial" w:hAnsi="Arial" w:cs="Arial"/>
          <w:sz w:val="24"/>
          <w:szCs w:val="24"/>
        </w:rPr>
      </w:pPr>
      <w:r w:rsidRPr="003F4163">
        <w:rPr>
          <w:rFonts w:ascii="Arial" w:hAnsi="Arial" w:cs="Arial"/>
          <w:sz w:val="24"/>
          <w:szCs w:val="24"/>
        </w:rPr>
        <w:t>What does it mean? To wish someone luck</w:t>
      </w:r>
    </w:p>
    <w:p w14:paraId="3F9CD47A"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This idiom is not at all threatening. Often accompanied by a thumbs up, ‘Break a leg! ’</w:t>
      </w:r>
      <w:proofErr w:type="gramStart"/>
      <w:r w:rsidRPr="003F4163">
        <w:rPr>
          <w:rFonts w:ascii="Arial" w:hAnsi="Arial" w:cs="Arial"/>
          <w:sz w:val="24"/>
          <w:szCs w:val="24"/>
        </w:rPr>
        <w:t>is</w:t>
      </w:r>
      <w:proofErr w:type="gramEnd"/>
      <w:r w:rsidRPr="003F4163">
        <w:rPr>
          <w:rFonts w:ascii="Arial" w:hAnsi="Arial" w:cs="Arial"/>
          <w:sz w:val="24"/>
          <w:szCs w:val="24"/>
        </w:rPr>
        <w:t xml:space="preserve"> an encouraging cheer of good luck. It originates from when successful </w:t>
      </w:r>
      <w:proofErr w:type="spellStart"/>
      <w:r w:rsidRPr="003F4163">
        <w:rPr>
          <w:rFonts w:ascii="Arial" w:hAnsi="Arial" w:cs="Arial"/>
          <w:sz w:val="24"/>
          <w:szCs w:val="24"/>
        </w:rPr>
        <w:t>theater</w:t>
      </w:r>
      <w:proofErr w:type="spellEnd"/>
      <w:r w:rsidRPr="003F4163">
        <w:rPr>
          <w:rFonts w:ascii="Arial" w:hAnsi="Arial" w:cs="Arial"/>
          <w:sz w:val="24"/>
          <w:szCs w:val="24"/>
        </w:rPr>
        <w:t xml:space="preserve"> performers would to bow so many times after a show that they would break a leg.</w:t>
      </w:r>
    </w:p>
    <w:p w14:paraId="7E902B7A"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5. </w:t>
      </w:r>
      <w:r w:rsidRPr="003F4163">
        <w:rPr>
          <w:rFonts w:ascii="Arial" w:hAnsi="Arial" w:cs="Arial"/>
          <w:b/>
          <w:bCs/>
          <w:sz w:val="24"/>
          <w:szCs w:val="24"/>
        </w:rPr>
        <w:t>Pull someone’s leg</w:t>
      </w:r>
    </w:p>
    <w:p w14:paraId="7C4D2660"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play a practical joke</w:t>
      </w:r>
    </w:p>
    <w:p w14:paraId="69E2FA34"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How do you use it? This is the perfect phrase to learn if you’re a fan of practical jokes. ‘Pull their leg’ is </w:t>
      </w:r>
      <w:proofErr w:type="gramStart"/>
      <w:r w:rsidRPr="003F4163">
        <w:rPr>
          <w:rFonts w:ascii="Arial" w:hAnsi="Arial" w:cs="Arial"/>
          <w:sz w:val="24"/>
          <w:szCs w:val="24"/>
        </w:rPr>
        <w:t>similar to</w:t>
      </w:r>
      <w:proofErr w:type="gramEnd"/>
      <w:r w:rsidRPr="003F4163">
        <w:rPr>
          <w:rFonts w:ascii="Arial" w:hAnsi="Arial" w:cs="Arial"/>
          <w:sz w:val="24"/>
          <w:szCs w:val="24"/>
        </w:rPr>
        <w:t xml:space="preserve"> ‘wind someone up’. Use it in context: ‘Relax, I’m just pulling your leg!’ or ‘Wait, are you pulling my leg?’.</w:t>
      </w:r>
    </w:p>
    <w:p w14:paraId="43A58D48"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6. </w:t>
      </w:r>
      <w:r w:rsidRPr="003F4163">
        <w:rPr>
          <w:rFonts w:ascii="Arial" w:hAnsi="Arial" w:cs="Arial"/>
          <w:b/>
          <w:bCs/>
          <w:sz w:val="24"/>
          <w:szCs w:val="24"/>
        </w:rPr>
        <w:t>Sat on the fence</w:t>
      </w:r>
    </w:p>
    <w:p w14:paraId="00B655CB"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be undecided</w:t>
      </w:r>
    </w:p>
    <w:p w14:paraId="752CB46F"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If you’re sat on the fence, you’ve not decided which side of an argument you agree with. ‘I’m on the fence about hot yoga classes,’ translates as ‘I’m not sure whether I enjoy yoga in a sauna yet.’</w:t>
      </w:r>
    </w:p>
    <w:p w14:paraId="4F12EA81" w14:textId="77777777" w:rsidR="003F4163" w:rsidRPr="003F4163" w:rsidRDefault="003F4163" w:rsidP="003F4163">
      <w:pPr>
        <w:rPr>
          <w:rFonts w:ascii="Arial" w:hAnsi="Arial" w:cs="Arial"/>
          <w:b/>
          <w:bCs/>
          <w:sz w:val="24"/>
          <w:szCs w:val="24"/>
        </w:rPr>
      </w:pPr>
      <w:r w:rsidRPr="003F4163">
        <w:rPr>
          <w:rFonts w:ascii="Arial" w:hAnsi="Arial" w:cs="Arial"/>
          <w:sz w:val="24"/>
          <w:szCs w:val="24"/>
        </w:rPr>
        <w:t>7</w:t>
      </w:r>
      <w:r w:rsidRPr="003F4163">
        <w:rPr>
          <w:rFonts w:ascii="Arial" w:hAnsi="Arial" w:cs="Arial"/>
          <w:b/>
          <w:bCs/>
          <w:sz w:val="24"/>
          <w:szCs w:val="24"/>
        </w:rPr>
        <w:t>. Through thick and thin</w:t>
      </w:r>
    </w:p>
    <w:p w14:paraId="5E7384A2"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be loyal no matter what</w:t>
      </w:r>
    </w:p>
    <w:p w14:paraId="10B4124C" w14:textId="77777777" w:rsidR="003F4163" w:rsidRPr="003F4163" w:rsidRDefault="003F4163" w:rsidP="003F4163">
      <w:pPr>
        <w:rPr>
          <w:rFonts w:ascii="Arial" w:hAnsi="Arial" w:cs="Arial"/>
          <w:sz w:val="24"/>
          <w:szCs w:val="24"/>
        </w:rPr>
      </w:pPr>
    </w:p>
    <w:p w14:paraId="672EA01C" w14:textId="77777777" w:rsidR="003F4163" w:rsidRPr="003F4163" w:rsidRDefault="003F4163" w:rsidP="003F4163">
      <w:pPr>
        <w:rPr>
          <w:rFonts w:ascii="Arial" w:hAnsi="Arial" w:cs="Arial"/>
          <w:sz w:val="24"/>
          <w:szCs w:val="24"/>
        </w:rPr>
      </w:pPr>
      <w:r w:rsidRPr="003F4163">
        <w:rPr>
          <w:rFonts w:ascii="Arial" w:hAnsi="Arial" w:cs="Arial"/>
          <w:sz w:val="24"/>
          <w:szCs w:val="24"/>
        </w:rPr>
        <w:lastRenderedPageBreak/>
        <w:t>How do you use it? Often used to describe families or BFFs, ‘through thick and thin’ means that you’re by each other’s side no matter what happens, through the bad times, as well as the good.</w:t>
      </w:r>
    </w:p>
    <w:p w14:paraId="02C13C59"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8. </w:t>
      </w:r>
      <w:r w:rsidRPr="003F4163">
        <w:rPr>
          <w:rFonts w:ascii="Arial" w:hAnsi="Arial" w:cs="Arial"/>
          <w:b/>
          <w:bCs/>
          <w:sz w:val="24"/>
          <w:szCs w:val="24"/>
        </w:rPr>
        <w:t>Once in a blue moon</w:t>
      </w:r>
    </w:p>
    <w:p w14:paraId="6A317E65"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Rarely</w:t>
      </w:r>
    </w:p>
    <w:p w14:paraId="0B0850E3"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This charming phrase is used to describe something that doesn’t happen often. Example: ‘I remember to call my parents from my study abroad trip once in a blue moon.’</w:t>
      </w:r>
    </w:p>
    <w:p w14:paraId="5913DDD2"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9. </w:t>
      </w:r>
      <w:r w:rsidRPr="003F4163">
        <w:rPr>
          <w:rFonts w:ascii="Arial" w:hAnsi="Arial" w:cs="Arial"/>
          <w:b/>
          <w:bCs/>
          <w:sz w:val="24"/>
          <w:szCs w:val="24"/>
        </w:rPr>
        <w:t>It’s the best thing since sliced bread</w:t>
      </w:r>
    </w:p>
    <w:p w14:paraId="0B193E2C" w14:textId="77777777" w:rsidR="003F4163" w:rsidRPr="003F4163" w:rsidRDefault="003F4163" w:rsidP="003F4163">
      <w:pPr>
        <w:rPr>
          <w:rFonts w:ascii="Arial" w:hAnsi="Arial" w:cs="Arial"/>
          <w:b/>
          <w:bCs/>
          <w:sz w:val="24"/>
          <w:szCs w:val="24"/>
        </w:rPr>
      </w:pPr>
      <w:r w:rsidRPr="003F4163">
        <w:rPr>
          <w:rFonts w:ascii="Arial" w:hAnsi="Arial" w:cs="Arial"/>
          <w:sz w:val="24"/>
          <w:szCs w:val="24"/>
        </w:rPr>
        <w:t>What does it mean</w:t>
      </w:r>
      <w:r w:rsidRPr="003F4163">
        <w:rPr>
          <w:rFonts w:ascii="Arial" w:hAnsi="Arial" w:cs="Arial"/>
          <w:b/>
          <w:bCs/>
          <w:sz w:val="24"/>
          <w:szCs w:val="24"/>
        </w:rPr>
        <w:t xml:space="preserve">? It’s really, really </w:t>
      </w:r>
      <w:proofErr w:type="gramStart"/>
      <w:r w:rsidRPr="003F4163">
        <w:rPr>
          <w:rFonts w:ascii="Arial" w:hAnsi="Arial" w:cs="Arial"/>
          <w:b/>
          <w:bCs/>
          <w:sz w:val="24"/>
          <w:szCs w:val="24"/>
        </w:rPr>
        <w:t>good</w:t>
      </w:r>
      <w:proofErr w:type="gramEnd"/>
    </w:p>
    <w:p w14:paraId="6D022932"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Sliced bread must have revolutionised life in England because it’s since been used as the ultimate benchmark for things that are great. We love it almost as much as tea.</w:t>
      </w:r>
    </w:p>
    <w:p w14:paraId="06F35BCD"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10. </w:t>
      </w:r>
      <w:r w:rsidRPr="003F4163">
        <w:rPr>
          <w:rFonts w:ascii="Arial" w:hAnsi="Arial" w:cs="Arial"/>
          <w:b/>
          <w:bCs/>
          <w:sz w:val="24"/>
          <w:szCs w:val="24"/>
        </w:rPr>
        <w:t>Take it with a pinch of salt</w:t>
      </w:r>
    </w:p>
    <w:p w14:paraId="72A9F076"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 xml:space="preserve">Don’t take it too </w:t>
      </w:r>
      <w:proofErr w:type="gramStart"/>
      <w:r w:rsidRPr="003F4163">
        <w:rPr>
          <w:rFonts w:ascii="Arial" w:hAnsi="Arial" w:cs="Arial"/>
          <w:b/>
          <w:bCs/>
          <w:sz w:val="24"/>
          <w:szCs w:val="24"/>
        </w:rPr>
        <w:t>seriously</w:t>
      </w:r>
      <w:proofErr w:type="gramEnd"/>
    </w:p>
    <w:p w14:paraId="0DE6E8A8"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How do you use it? ‘I heard that elephants </w:t>
      </w:r>
      <w:proofErr w:type="gramStart"/>
      <w:r w:rsidRPr="003F4163">
        <w:rPr>
          <w:rFonts w:ascii="Arial" w:hAnsi="Arial" w:cs="Arial"/>
          <w:sz w:val="24"/>
          <w:szCs w:val="24"/>
        </w:rPr>
        <w:t>can</w:t>
      </w:r>
      <w:proofErr w:type="gramEnd"/>
      <w:r w:rsidRPr="003F4163">
        <w:rPr>
          <w:rFonts w:ascii="Arial" w:hAnsi="Arial" w:cs="Arial"/>
          <w:sz w:val="24"/>
          <w:szCs w:val="24"/>
        </w:rPr>
        <w:t xml:space="preserve"> fly now, but Sam often makes up stories so I take everything he says with a pinch of salt.’</w:t>
      </w:r>
    </w:p>
    <w:p w14:paraId="6E782429"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11. </w:t>
      </w:r>
      <w:r w:rsidRPr="003F4163">
        <w:rPr>
          <w:rFonts w:ascii="Arial" w:hAnsi="Arial" w:cs="Arial"/>
          <w:b/>
          <w:bCs/>
          <w:sz w:val="24"/>
          <w:szCs w:val="24"/>
        </w:rPr>
        <w:t>Come rain or shine</w:t>
      </w:r>
    </w:p>
    <w:p w14:paraId="0F1E574A"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What does it mean? </w:t>
      </w:r>
      <w:r w:rsidRPr="003F4163">
        <w:rPr>
          <w:rFonts w:ascii="Arial" w:hAnsi="Arial" w:cs="Arial"/>
          <w:b/>
          <w:bCs/>
          <w:sz w:val="24"/>
          <w:szCs w:val="24"/>
        </w:rPr>
        <w:t>No matter what</w:t>
      </w:r>
    </w:p>
    <w:p w14:paraId="2988E36E" w14:textId="77777777" w:rsidR="003F4163" w:rsidRPr="003F4163" w:rsidRDefault="003F4163" w:rsidP="003F4163">
      <w:pPr>
        <w:rPr>
          <w:rFonts w:ascii="Arial" w:hAnsi="Arial" w:cs="Arial"/>
          <w:sz w:val="24"/>
          <w:szCs w:val="24"/>
        </w:rPr>
      </w:pPr>
      <w:r w:rsidRPr="003F4163">
        <w:rPr>
          <w:rFonts w:ascii="Arial" w:hAnsi="Arial" w:cs="Arial"/>
          <w:sz w:val="24"/>
          <w:szCs w:val="24"/>
        </w:rPr>
        <w:t>How do you use it? You guarantee to do something, regardless of the weather or any other situation that might arise. ‘I’ll be at your football game, come rain or shine’.</w:t>
      </w:r>
    </w:p>
    <w:p w14:paraId="0389C4C9" w14:textId="77777777" w:rsidR="003F4163" w:rsidRPr="003F4163" w:rsidRDefault="003F4163" w:rsidP="003F4163">
      <w:pPr>
        <w:rPr>
          <w:rFonts w:ascii="Arial" w:hAnsi="Arial" w:cs="Arial"/>
          <w:b/>
          <w:bCs/>
          <w:sz w:val="24"/>
          <w:szCs w:val="24"/>
        </w:rPr>
      </w:pPr>
      <w:r w:rsidRPr="003F4163">
        <w:rPr>
          <w:rFonts w:ascii="Arial" w:hAnsi="Arial" w:cs="Arial"/>
          <w:sz w:val="24"/>
          <w:szCs w:val="24"/>
        </w:rPr>
        <w:t xml:space="preserve">12. </w:t>
      </w:r>
      <w:r w:rsidRPr="003F4163">
        <w:rPr>
          <w:rFonts w:ascii="Arial" w:hAnsi="Arial" w:cs="Arial"/>
          <w:b/>
          <w:bCs/>
          <w:sz w:val="24"/>
          <w:szCs w:val="24"/>
        </w:rPr>
        <w:t>Go down in flames</w:t>
      </w:r>
    </w:p>
    <w:p w14:paraId="0FBE7088"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What does it mean? </w:t>
      </w:r>
      <w:r w:rsidRPr="003F4163">
        <w:rPr>
          <w:rFonts w:ascii="Arial" w:hAnsi="Arial" w:cs="Arial"/>
          <w:b/>
          <w:bCs/>
          <w:sz w:val="24"/>
          <w:szCs w:val="24"/>
        </w:rPr>
        <w:t>To fail spectacularly</w:t>
      </w:r>
    </w:p>
    <w:p w14:paraId="6820F894" w14:textId="77777777" w:rsidR="003F4163" w:rsidRPr="003F4163" w:rsidRDefault="003F4163" w:rsidP="003F4163">
      <w:pPr>
        <w:rPr>
          <w:rFonts w:ascii="Arial" w:hAnsi="Arial" w:cs="Arial"/>
          <w:sz w:val="24"/>
          <w:szCs w:val="24"/>
        </w:rPr>
      </w:pPr>
      <w:r w:rsidRPr="003F4163">
        <w:rPr>
          <w:rFonts w:ascii="Arial" w:hAnsi="Arial" w:cs="Arial"/>
          <w:sz w:val="24"/>
          <w:szCs w:val="24"/>
        </w:rPr>
        <w:t xml:space="preserve">How do you use it? This phrase is </w:t>
      </w:r>
      <w:proofErr w:type="gramStart"/>
      <w:r w:rsidRPr="003F4163">
        <w:rPr>
          <w:rFonts w:ascii="Arial" w:hAnsi="Arial" w:cs="Arial"/>
          <w:sz w:val="24"/>
          <w:szCs w:val="24"/>
        </w:rPr>
        <w:t>fairly obvious</w:t>
      </w:r>
      <w:proofErr w:type="gramEnd"/>
      <w:r w:rsidRPr="003F4163">
        <w:rPr>
          <w:rFonts w:ascii="Arial" w:hAnsi="Arial" w:cs="Arial"/>
          <w:sz w:val="24"/>
          <w:szCs w:val="24"/>
        </w:rPr>
        <w:t xml:space="preserve">. ‘That exam went down in </w:t>
      </w:r>
      <w:proofErr w:type="gramStart"/>
      <w:r w:rsidRPr="003F4163">
        <w:rPr>
          <w:rFonts w:ascii="Arial" w:hAnsi="Arial" w:cs="Arial"/>
          <w:sz w:val="24"/>
          <w:szCs w:val="24"/>
        </w:rPr>
        <w:t>flames,</w:t>
      </w:r>
      <w:proofErr w:type="gramEnd"/>
      <w:r w:rsidRPr="003F4163">
        <w:rPr>
          <w:rFonts w:ascii="Arial" w:hAnsi="Arial" w:cs="Arial"/>
          <w:sz w:val="24"/>
          <w:szCs w:val="24"/>
        </w:rPr>
        <w:t xml:space="preserve"> I should have learned my English idioms.’</w:t>
      </w:r>
    </w:p>
    <w:p w14:paraId="2064ED50" w14:textId="77777777" w:rsidR="00A8509A" w:rsidRPr="003F4163" w:rsidRDefault="00000000">
      <w:pPr>
        <w:rPr>
          <w:rFonts w:ascii="Arial" w:hAnsi="Arial" w:cs="Arial"/>
          <w:sz w:val="24"/>
          <w:szCs w:val="24"/>
        </w:rPr>
      </w:pPr>
    </w:p>
    <w:sectPr w:rsidR="00A8509A" w:rsidRPr="003F4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3"/>
    <w:rsid w:val="003F4163"/>
    <w:rsid w:val="006343F1"/>
    <w:rsid w:val="00A04902"/>
    <w:rsid w:val="00B42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FF2B"/>
  <w15:chartTrackingRefBased/>
  <w15:docId w15:val="{04364F44-A5E6-4DD3-BE9C-C97C6A3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Thomas</dc:creator>
  <cp:keywords/>
  <dc:description/>
  <cp:lastModifiedBy>Andrew Thomas</cp:lastModifiedBy>
  <cp:revision>1</cp:revision>
  <cp:lastPrinted>2023-01-26T16:52:00Z</cp:lastPrinted>
  <dcterms:created xsi:type="dcterms:W3CDTF">2023-01-26T16:42:00Z</dcterms:created>
  <dcterms:modified xsi:type="dcterms:W3CDTF">2023-01-26T16:53:00Z</dcterms:modified>
</cp:coreProperties>
</file>